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465" w:rsidRDefault="0099107F" w:rsidP="00E85465">
      <w:pPr>
        <w:jc w:val="both"/>
        <w:rPr>
          <w:b/>
          <w:sz w:val="24"/>
        </w:rPr>
      </w:pPr>
      <w:bookmarkStart w:id="0" w:name="_GoBack"/>
      <w:bookmarkEnd w:id="0"/>
      <w:r>
        <w:rPr>
          <w:b/>
          <w:sz w:val="24"/>
        </w:rPr>
        <w:t>E. P. ALB-01</w:t>
      </w:r>
      <w:r w:rsidR="003B206C">
        <w:rPr>
          <w:b/>
          <w:sz w:val="24"/>
        </w:rPr>
        <w:t>1</w:t>
      </w:r>
      <w:r w:rsidR="00E85465" w:rsidRPr="00E85465">
        <w:rPr>
          <w:b/>
          <w:sz w:val="24"/>
        </w:rPr>
        <w:t xml:space="preserve"> </w:t>
      </w:r>
      <w:r w:rsidR="003B206C" w:rsidRPr="003B206C">
        <w:rPr>
          <w:b/>
          <w:sz w:val="24"/>
        </w:rPr>
        <w:t xml:space="preserve">CHAFLAN DE CONCRETO EN DALA DENTADA (D-1) DE 10 X 15 CMS, CON CONCRETO HECHO EN OBRA DE F'C=150 KG/CM2. </w:t>
      </w:r>
      <w:r w:rsidR="0057227E" w:rsidRPr="0057227E">
        <w:rPr>
          <w:b/>
          <w:sz w:val="24"/>
        </w:rPr>
        <w:t>(VER DETALLE ESTRUCTURAL).</w:t>
      </w:r>
    </w:p>
    <w:p w:rsidR="00E85465" w:rsidRDefault="00E85465" w:rsidP="00E85465">
      <w:pPr>
        <w:jc w:val="both"/>
        <w:rPr>
          <w:b/>
          <w:sz w:val="24"/>
        </w:rPr>
      </w:pPr>
      <w:r>
        <w:rPr>
          <w:b/>
          <w:sz w:val="24"/>
        </w:rPr>
        <w:t>EJECUCIÓN:</w:t>
      </w:r>
    </w:p>
    <w:p w:rsidR="00C85444" w:rsidRDefault="00C85444" w:rsidP="0099107F">
      <w:pPr>
        <w:spacing w:after="0" w:line="240" w:lineRule="auto"/>
        <w:jc w:val="both"/>
      </w:pPr>
      <w:r w:rsidRPr="00C85444">
        <w:t xml:space="preserve">Los </w:t>
      </w:r>
      <w:r>
        <w:t>chaflanes</w:t>
      </w:r>
      <w:r w:rsidRPr="00C85444">
        <w:t xml:space="preserve"> d</w:t>
      </w:r>
      <w:r>
        <w:t>e concreto</w:t>
      </w:r>
      <w:r w:rsidRPr="00C85444">
        <w:t>, se construirán en el lugar que indique el proyecto y/o lo ordenado por la Secretaría, de conformidad con las dime</w:t>
      </w:r>
      <w:r>
        <w:t>nsiones señaladas en el proyecto de restauración.</w:t>
      </w:r>
      <w:r w:rsidRPr="00C85444">
        <w:t xml:space="preserve"> Serán de concreto hidráulico de f’c=150 kg/cm2, y Tamaño máximo de agregado de ¾”, </w:t>
      </w:r>
      <w:r>
        <w:t>de 10 x 15 cms, reforzado según planos de detalles. La ejecución deberá apegarse a las normas y reglamentes aplicables.</w:t>
      </w:r>
    </w:p>
    <w:p w:rsidR="00C85444" w:rsidRDefault="00C85444" w:rsidP="0099107F">
      <w:pPr>
        <w:spacing w:after="0" w:line="240" w:lineRule="auto"/>
        <w:jc w:val="both"/>
      </w:pPr>
    </w:p>
    <w:p w:rsidR="0099107F" w:rsidRPr="00E45EC5" w:rsidRDefault="0099107F" w:rsidP="0099107F">
      <w:pPr>
        <w:jc w:val="both"/>
      </w:pPr>
      <w:r w:rsidRPr="00E45EC5">
        <w:t xml:space="preserve">Se consideran </w:t>
      </w:r>
      <w:r>
        <w:t>las</w:t>
      </w:r>
      <w:r w:rsidRPr="00E45EC5">
        <w:t xml:space="preserve"> herramienta</w:t>
      </w:r>
      <w:r>
        <w:t>s</w:t>
      </w:r>
      <w:r w:rsidRPr="00E45EC5">
        <w:t>, equipo, la mano de obra suficiente y adecuada para efectuar los trabajos en turnos diurnos y/o nocturnos, sábados, domingos y días festivos</w:t>
      </w:r>
      <w:r>
        <w:t xml:space="preserve"> de ser así necesario</w:t>
      </w:r>
      <w:r w:rsidR="00C85444">
        <w:t xml:space="preserve">, </w:t>
      </w:r>
      <w:r w:rsidRPr="00E45EC5">
        <w:t>así como el eq</w:t>
      </w:r>
      <w:r>
        <w:t xml:space="preserve">uipo de seguridad, </w:t>
      </w:r>
      <w:r w:rsidRPr="00E45EC5">
        <w:t xml:space="preserve">y señalización oportuna, para protección de los trabajadores de obra, y los terceros. </w:t>
      </w:r>
    </w:p>
    <w:p w:rsidR="0099107F" w:rsidRDefault="0099107F" w:rsidP="0099107F">
      <w:pPr>
        <w:jc w:val="both"/>
      </w:pPr>
      <w:r>
        <w:t>El material de desperdicio se retirará de la obra hasta el sitio de acopio designado para trabajos del inmueble, procurando que durante el proceso de liberación se cuide de no dañar los elementos estructurales y/o decorativos existentes</w:t>
      </w:r>
      <w:r w:rsidR="00C85444">
        <w:t>.</w:t>
      </w:r>
    </w:p>
    <w:p w:rsidR="0099107F" w:rsidRDefault="0099107F" w:rsidP="0099107F">
      <w:pPr>
        <w:jc w:val="both"/>
      </w:pPr>
      <w:r>
        <w:t>Al termino de los trabajos se realizará la limpieza general del área, retirando los materiales, herramientas, andamiajes, equipos, dejando la zona preparada para su entrega.</w:t>
      </w:r>
    </w:p>
    <w:p w:rsidR="0099107F" w:rsidRDefault="0099107F" w:rsidP="0099107F">
      <w:pPr>
        <w:jc w:val="both"/>
      </w:pPr>
      <w:r>
        <w:t>Los trabajos se ejecutarán en el plazo de tiempo establecido en el programa de obra convenido con la dependencia, la supervisión y la constructora.</w:t>
      </w:r>
    </w:p>
    <w:p w:rsidR="00253E92" w:rsidRDefault="003C2AA5" w:rsidP="00EF75A3">
      <w:pPr>
        <w:jc w:val="both"/>
      </w:pPr>
      <w:r w:rsidRPr="003C2AA5">
        <w:rPr>
          <w:b/>
          <w:sz w:val="24"/>
        </w:rPr>
        <w:t>MEDICIÓN:</w:t>
      </w:r>
      <w:r>
        <w:rPr>
          <w:b/>
          <w:sz w:val="24"/>
        </w:rPr>
        <w:t xml:space="preserve"> </w:t>
      </w:r>
      <w:r w:rsidR="00FC7F81">
        <w:t>la unidad de medición será</w:t>
      </w:r>
      <w:r w:rsidR="00A5029B">
        <w:t xml:space="preserve"> </w:t>
      </w:r>
      <w:r w:rsidR="0057227E">
        <w:t>Metro Lineal (ML</w:t>
      </w:r>
      <w:r w:rsidR="00FC7F81">
        <w:t>) cuantificada y aprobada en obra a satisfacción del representante y su supervisión externa por unidad de obra terminada (P.U.O.T.)</w:t>
      </w:r>
      <w:r w:rsidR="00F73BCD">
        <w:t>, con aproximadamente dos decimales.</w:t>
      </w:r>
    </w:p>
    <w:p w:rsidR="00CC0559" w:rsidRPr="00FC7F81" w:rsidRDefault="00FC7F81" w:rsidP="003923DA">
      <w:pPr>
        <w:jc w:val="both"/>
      </w:pPr>
      <w:r w:rsidRPr="00FC7F81">
        <w:rPr>
          <w:b/>
          <w:sz w:val="24"/>
        </w:rPr>
        <w:t>BASE DE PAGO:</w:t>
      </w:r>
      <w:r w:rsidRPr="00FC7F81">
        <w:t xml:space="preserve"> </w:t>
      </w:r>
      <w:r w:rsidR="003923DA" w:rsidRPr="003923DA">
        <w:t xml:space="preserve">El pago por unidad de obra terminada </w:t>
      </w:r>
      <w:r w:rsidR="003923DA">
        <w:t xml:space="preserve">de chaflán de concreto </w:t>
      </w:r>
      <w:r w:rsidR="003923DA" w:rsidRPr="003923DA">
        <w:t>colado en el lugar; se hará al precio fijado en el co</w:t>
      </w:r>
      <w:r w:rsidR="003923DA">
        <w:t>ntrato para el metro lineal de chaflán</w:t>
      </w:r>
      <w:r w:rsidR="003923DA" w:rsidRPr="003923DA">
        <w:t xml:space="preserve"> terminado; de la sección transversal indicada en el proyecto; este precio unitario incluye todo lo que corresponda por: valor del concreto hidráulico de f’c=150 Kg./cm², considerado bajo el criterio de pago por unidad de obra terminada </w:t>
      </w:r>
      <w:r w:rsidR="003923DA">
        <w:t>considerando</w:t>
      </w:r>
      <w:r w:rsidR="003923DA" w:rsidRPr="003923DA">
        <w:t>; adquisición, transporte, almacenamiento, cortado, habilitado y desperdicio del acero de refuerzo; adquisición, transporte, almacenamiento y aplicación del producto adecuado para el curado del concreto, cimbra metálica y todo lo necesario para la correcta ejecución del trabajo y los tiempos de los vehículos empleados en los transportes durante las cargas y las descargas</w:t>
      </w:r>
      <w:r w:rsidR="003923DA">
        <w:t>.</w:t>
      </w:r>
    </w:p>
    <w:sectPr w:rsidR="00CC0559" w:rsidRP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3DF6" w:rsidRDefault="00683DF6" w:rsidP="00CE1FBF">
      <w:pPr>
        <w:spacing w:after="0" w:line="240" w:lineRule="auto"/>
      </w:pPr>
      <w:r>
        <w:separator/>
      </w:r>
    </w:p>
  </w:endnote>
  <w:endnote w:type="continuationSeparator" w:id="0">
    <w:p w:rsidR="00683DF6" w:rsidRDefault="00683DF6"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3DF6" w:rsidRDefault="00683DF6" w:rsidP="00CE1FBF">
      <w:pPr>
        <w:spacing w:after="0" w:line="240" w:lineRule="auto"/>
      </w:pPr>
      <w:r>
        <w:separator/>
      </w:r>
    </w:p>
  </w:footnote>
  <w:footnote w:type="continuationSeparator" w:id="0">
    <w:p w:rsidR="00683DF6" w:rsidRDefault="00683DF6" w:rsidP="00CE1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3148E"/>
    <w:rsid w:val="00055D77"/>
    <w:rsid w:val="000707F7"/>
    <w:rsid w:val="00086A82"/>
    <w:rsid w:val="000A47DB"/>
    <w:rsid w:val="000E61D3"/>
    <w:rsid w:val="00137D5C"/>
    <w:rsid w:val="001457C5"/>
    <w:rsid w:val="00164489"/>
    <w:rsid w:val="00192E8E"/>
    <w:rsid w:val="00194104"/>
    <w:rsid w:val="00236211"/>
    <w:rsid w:val="00253E92"/>
    <w:rsid w:val="003021B5"/>
    <w:rsid w:val="00314CB5"/>
    <w:rsid w:val="00347807"/>
    <w:rsid w:val="003923DA"/>
    <w:rsid w:val="003B206C"/>
    <w:rsid w:val="003B3D95"/>
    <w:rsid w:val="003C2AA5"/>
    <w:rsid w:val="003D5658"/>
    <w:rsid w:val="003F0596"/>
    <w:rsid w:val="003F593E"/>
    <w:rsid w:val="00436D7A"/>
    <w:rsid w:val="00442FFD"/>
    <w:rsid w:val="00472DDD"/>
    <w:rsid w:val="00477EDB"/>
    <w:rsid w:val="004C68B1"/>
    <w:rsid w:val="004C6AF2"/>
    <w:rsid w:val="004D20AA"/>
    <w:rsid w:val="004F26B7"/>
    <w:rsid w:val="005557C9"/>
    <w:rsid w:val="00562091"/>
    <w:rsid w:val="0057227E"/>
    <w:rsid w:val="00591B8B"/>
    <w:rsid w:val="00594F18"/>
    <w:rsid w:val="005D54B1"/>
    <w:rsid w:val="006003B4"/>
    <w:rsid w:val="00635467"/>
    <w:rsid w:val="00673FB2"/>
    <w:rsid w:val="0068270F"/>
    <w:rsid w:val="00683DF6"/>
    <w:rsid w:val="006878B2"/>
    <w:rsid w:val="00695B9F"/>
    <w:rsid w:val="007A2000"/>
    <w:rsid w:val="007F5D21"/>
    <w:rsid w:val="007F7B05"/>
    <w:rsid w:val="008543EB"/>
    <w:rsid w:val="0089008A"/>
    <w:rsid w:val="008F470A"/>
    <w:rsid w:val="00906A82"/>
    <w:rsid w:val="00906CFA"/>
    <w:rsid w:val="0099107F"/>
    <w:rsid w:val="009D25E1"/>
    <w:rsid w:val="009E1A1E"/>
    <w:rsid w:val="009E77E5"/>
    <w:rsid w:val="00A10592"/>
    <w:rsid w:val="00A5029B"/>
    <w:rsid w:val="00A574DF"/>
    <w:rsid w:val="00AB4253"/>
    <w:rsid w:val="00AC5119"/>
    <w:rsid w:val="00AD79BE"/>
    <w:rsid w:val="00AF0684"/>
    <w:rsid w:val="00B217B4"/>
    <w:rsid w:val="00B32DF1"/>
    <w:rsid w:val="00B34D51"/>
    <w:rsid w:val="00B5566F"/>
    <w:rsid w:val="00B7095F"/>
    <w:rsid w:val="00B71FD4"/>
    <w:rsid w:val="00B76FA9"/>
    <w:rsid w:val="00B944D1"/>
    <w:rsid w:val="00BB0C65"/>
    <w:rsid w:val="00C768C8"/>
    <w:rsid w:val="00C85444"/>
    <w:rsid w:val="00CC0559"/>
    <w:rsid w:val="00CE1FBF"/>
    <w:rsid w:val="00D679B9"/>
    <w:rsid w:val="00D90E06"/>
    <w:rsid w:val="00DA6E36"/>
    <w:rsid w:val="00DC2211"/>
    <w:rsid w:val="00E3447F"/>
    <w:rsid w:val="00E44DFA"/>
    <w:rsid w:val="00E45EC5"/>
    <w:rsid w:val="00E70E23"/>
    <w:rsid w:val="00E732AA"/>
    <w:rsid w:val="00E85465"/>
    <w:rsid w:val="00EF75A3"/>
    <w:rsid w:val="00F02AF5"/>
    <w:rsid w:val="00F15DF6"/>
    <w:rsid w:val="00F73BCD"/>
    <w:rsid w:val="00F95009"/>
    <w:rsid w:val="00FC2B20"/>
    <w:rsid w:val="00FC713A"/>
    <w:rsid w:val="00FC7F81"/>
    <w:rsid w:val="00FE6C97"/>
    <w:rsid w:val="00FF675D"/>
    <w:rsid w:val="00FF69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79A57"/>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55D7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1</Pages>
  <Words>374</Words>
  <Characters>2060</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SCT LAP1</cp:lastModifiedBy>
  <cp:revision>67</cp:revision>
  <dcterms:created xsi:type="dcterms:W3CDTF">2017-09-09T17:20:00Z</dcterms:created>
  <dcterms:modified xsi:type="dcterms:W3CDTF">2017-09-11T22:15:00Z</dcterms:modified>
</cp:coreProperties>
</file>